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0C" w:rsidRPr="009B2B82" w:rsidRDefault="009B2B82" w:rsidP="007945A3">
      <w:pPr>
        <w:spacing w:after="0" w:line="27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val="kk-KZ" w:eastAsia="ru-RU"/>
        </w:rPr>
      </w:pPr>
      <w:r w:rsidRPr="009B2B82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fldChar w:fldCharType="begin"/>
      </w:r>
      <w:r w:rsidRPr="009B2B82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instrText xml:space="preserve"> HYPERLINK "http://gp6taraz.kz/komplaens-ofitser/11-news/787-komplaens-ofitseri-para-shasyna-osh-keldi-izder" </w:instrText>
      </w:r>
      <w:r w:rsidRPr="009B2B82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fldChar w:fldCharType="separate"/>
      </w:r>
      <w:r w:rsidRPr="007945A3">
        <w:rPr>
          <w:rFonts w:ascii="Times New Roman" w:eastAsia="Times New Roman" w:hAnsi="Times New Roman" w:cs="Times New Roman"/>
          <w:caps/>
          <w:color w:val="0000FF"/>
          <w:kern w:val="36"/>
          <w:sz w:val="32"/>
          <w:szCs w:val="32"/>
          <w:lang w:eastAsia="ru-RU"/>
        </w:rPr>
        <w:t>КОМПЛАЕНС-ОФИЦЕРІ ПАРАҚШАСЫНА ҚОШ КЕЛДІҢІЗДЕР!</w:t>
      </w:r>
      <w:r w:rsidRPr="009B2B82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fldChar w:fldCharType="end"/>
      </w:r>
    </w:p>
    <w:p w:rsidR="009B2B82" w:rsidRPr="00DB441F" w:rsidRDefault="009B2B82" w:rsidP="007945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DB44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«Жамбыл облысы әкімдігінің денсаулық сақтау басқармасы»</w:t>
      </w:r>
    </w:p>
    <w:p w:rsidR="00CF430C" w:rsidRDefault="009B2B82" w:rsidP="00794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kk-KZ" w:eastAsia="ru-RU"/>
        </w:rPr>
      </w:pPr>
      <w:r w:rsidRPr="00DB44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</w:t>
      </w:r>
      <w:r w:rsidR="00DB44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Талас </w:t>
      </w:r>
      <w:r w:rsidR="007945A3" w:rsidRPr="007945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аудандық орталық ауруханасы</w:t>
      </w:r>
      <w:r w:rsidRPr="00DB44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» шаруашылық жүргізу құқығындағы коммуналдық мемлекеттік кәсіпорны</w:t>
      </w:r>
      <w:r w:rsidRPr="00DB441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kk-KZ" w:eastAsia="ru-RU"/>
        </w:rPr>
        <w:t>»</w:t>
      </w:r>
    </w:p>
    <w:p w:rsidR="009B2B82" w:rsidRDefault="009B2B82" w:rsidP="00794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kk-KZ" w:eastAsia="ru-RU"/>
        </w:rPr>
      </w:pPr>
      <w:r w:rsidRPr="00CF43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kk-KZ" w:eastAsia="ru-RU"/>
        </w:rPr>
        <w:t xml:space="preserve"> Комплаенс-офицері парақшасына қош келдіңіздер!</w:t>
      </w:r>
    </w:p>
    <w:p w:rsidR="007945A3" w:rsidRPr="009B2B82" w:rsidRDefault="007945A3" w:rsidP="00794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9B2B82" w:rsidRPr="009B2B82" w:rsidRDefault="009B2B82" w:rsidP="007945A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         Комплаенс-офицер </w:t>
      </w:r>
      <w:r w:rsidR="007945A3" w:rsidRPr="007945A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аурухана</w:t>
      </w:r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қызметінің Қазақстан Республикасы заңнамасының талаптарына сәйкестігіне мониторингті жүзеге асырады, сондай-ақ </w:t>
      </w:r>
      <w:r w:rsid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аурухана</w:t>
      </w:r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ішінде сыбайлас жемқорлыққа қарсы іс-қимыл бойынша жұмысты жүзеге асырады.</w:t>
      </w:r>
    </w:p>
    <w:p w:rsidR="009B2B82" w:rsidRPr="00DB441F" w:rsidRDefault="009B2B82" w:rsidP="007945A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         </w:t>
      </w:r>
      <w:r w:rsidRP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Комплаенс-офицердің негізгі міндеттері сыбайлас жемқорлыққа қарсы іс-қимыл мәселелері бойынша реттеушілік талаптар мен ең үздік халықаралық тәжірибенің сақталуын қамтамасыз ету және  </w:t>
      </w:r>
      <w:r w:rsid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аурухан</w:t>
      </w:r>
      <w:r w:rsidRP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аның ішкі корпоративтік мәдениетін қалыптастыру болып табылады, сол арқылы барлық пациенттер, қызметкерлер арасында ең үздік халықаралық стандарттарға, ішкі саясатқа және Қазақстан Республикасының заңнамасына сәйкес ашықтық, адалдық қағидаттары қамтамасыз етіледі.        </w:t>
      </w:r>
    </w:p>
    <w:p w:rsidR="009B2B82" w:rsidRPr="00DB441F" w:rsidRDefault="009B2B82" w:rsidP="007945A3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44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</w:t>
      </w:r>
      <w:r w:rsidRPr="00DB4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Комплаенс-офицер өз қызметін Қазақстан Республикасының Конституциясына (1995 жылғы 30 тамыздағы республикалық референдумда қабылданған Конституция), «Сыбайлас жемқорлыққа қарсы іс-қимыл туралы»  Қазақстан  Республикасының  Заңына (2015 жылғы 18 қарашадағы № 410-V ҚРЗ), Қазақстан Республикасының сыбайлас жемқорлыққа қарсы саясатының 2022-2026 жылдарға арналған тұжырымдамасына (Қазақстан Республикасы Президентінің 2022 жылғы 2 ақпандағы № 802 Жарлығы), Квазимемлекеттік сектор субъектілеріндегі сыбайлас жемқорлыққа қарсы комплаенс-қызмет туралы үлгілік ережесі (Қазақстан Республикасы Сыбайлас жемқорлыққа қарсы іс-қимыл агенттігі (Сыбайлас жемқорлыққа қарсы қызмет) Төрағасының 2023 жылғы 31 наурыздағы № 112 бұйрығы), Қазақстан Республикасының сыбайлас жемқорлыққа қарсы күрес саласындағы қолданыстағы өзге де нормативтік құқықтық актілеріне және </w:t>
      </w:r>
      <w:r w:rsidR="007945A3" w:rsidRPr="007945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аурухананың</w:t>
      </w:r>
      <w:r w:rsidRPr="00DB44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ішкі нормативтік құжаттарына сәйкес жүзеге асырады.        </w:t>
      </w:r>
    </w:p>
    <w:p w:rsidR="009B2B82" w:rsidRPr="00DB441F" w:rsidRDefault="009B2B82" w:rsidP="007945A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         Егер сіз </w:t>
      </w:r>
      <w:r w:rsidR="007945A3" w:rsidRPr="007945A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аудандық ауруханаға және оның құрылымдық бөлімшелер</w:t>
      </w:r>
      <w:r w:rsidRP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қызметінде сыбайлас жемқорлық фактілеріне тап болсаңыз, Сіз бұл туралы Комплаенс-офицерге келесі байланыс көздері арқылы хабарлай аласыз:</w:t>
      </w:r>
    </w:p>
    <w:p w:rsidR="009B2B82" w:rsidRPr="009B2B82" w:rsidRDefault="007945A3" w:rsidP="007945A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         - +7</w:t>
      </w:r>
      <w:r w:rsid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 771 232 39 66 </w:t>
      </w:r>
      <w:r w:rsidRP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мобильдік нөміріне; </w:t>
      </w:r>
    </w:p>
    <w:p w:rsidR="009B2B82" w:rsidRPr="009B2B82" w:rsidRDefault="007945A3" w:rsidP="007945A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1B761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         - </w:t>
      </w:r>
      <w:r w:rsidRPr="007945A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r w:rsidR="001B7613" w:rsidRPr="001B761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C</w:t>
      </w:r>
      <w:r w:rsidR="001B761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</w:t>
      </w:r>
      <w:r w:rsidR="001B7613" w:rsidRPr="001B761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ll</w:t>
      </w:r>
      <w:r w:rsidRPr="001B761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r w:rsidRPr="007945A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центр 8(726</w:t>
      </w:r>
      <w:r w:rsid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44 </w:t>
      </w:r>
      <w:r w:rsidRPr="007945A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)</w:t>
      </w:r>
      <w:r w:rsid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6-24-30, 6-25-60</w:t>
      </w:r>
      <w:r w:rsidRPr="007945A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r w:rsidR="009B2B82"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арқылы осы нөмірге;</w:t>
      </w:r>
    </w:p>
    <w:p w:rsidR="009B2B82" w:rsidRDefault="007945A3" w:rsidP="001B761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  <w:r w:rsidRPr="001B761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        </w:t>
      </w:r>
      <w:r w:rsidR="009B2B82"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1B761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  </w:t>
      </w:r>
      <w:proofErr w:type="spellStart"/>
      <w:r w:rsidR="001B76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электрондық</w:t>
      </w:r>
      <w:proofErr w:type="spellEnd"/>
      <w:r w:rsidR="002724A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proofErr w:type="spellStart"/>
      <w:r w:rsidR="009B2B82"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поштаға</w:t>
      </w:r>
      <w:proofErr w:type="spellEnd"/>
      <w:r w:rsidR="009B2B82"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1B7613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r w:rsidR="009B2B82"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hyperlink r:id="rId5" w:history="1">
        <w:r w:rsidR="00DB441F" w:rsidRPr="0038212D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alibekovaelya</w:t>
        </w:r>
        <w:r w:rsidR="00DB441F" w:rsidRPr="0038212D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@mail.ru</w:t>
        </w:r>
      </w:hyperlink>
      <w:hyperlink r:id="rId6" w:history="1"/>
    </w:p>
    <w:p w:rsidR="00DB441F" w:rsidRPr="00DB441F" w:rsidRDefault="00DB441F" w:rsidP="001B761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bookmarkStart w:id="0" w:name="_GoBack"/>
      <w:bookmarkEnd w:id="0"/>
    </w:p>
    <w:p w:rsidR="009B2B82" w:rsidRPr="009B2B82" w:rsidRDefault="009B2B82" w:rsidP="007945A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       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Азаматтарды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қабылдау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алдын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ала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жазылу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бойынша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ә</w:t>
      </w:r>
      <w:proofErr w:type="gram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proofErr w:type="spellEnd"/>
      <w:proofErr w:type="gram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жұма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күні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сағат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14.30-дан 17.00-ге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дейін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жүзеге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асырылады</w:t>
      </w:r>
      <w:proofErr w:type="spellEnd"/>
      <w:r w:rsidRPr="009B2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B3714" w:rsidRPr="00DB441F" w:rsidRDefault="009B2B82" w:rsidP="00DB441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DB441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      </w:t>
      </w:r>
      <w:r w:rsidRPr="00DB441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kk-KZ" w:eastAsia="ru-RU"/>
        </w:rPr>
        <w:t>Құпиялылық пен жасырындыққа толық кепілдік беріледі.</w:t>
      </w:r>
    </w:p>
    <w:sectPr w:rsidR="00AB3714" w:rsidRPr="00DB441F" w:rsidSect="00DB441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14"/>
    <w:rsid w:val="001B7613"/>
    <w:rsid w:val="002724A3"/>
    <w:rsid w:val="007945A3"/>
    <w:rsid w:val="009B2B82"/>
    <w:rsid w:val="00AB3714"/>
    <w:rsid w:val="00CB332E"/>
    <w:rsid w:val="00CB608E"/>
    <w:rsid w:val="00CF430C"/>
    <w:rsid w:val="00DB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iklinika6@mail.ru" TargetMode="External"/><Relationship Id="rId5" Type="http://schemas.openxmlformats.org/officeDocument/2006/relationships/hyperlink" Target="mailto:alibekovael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2023-06-30T09:26:00Z</dcterms:created>
  <dcterms:modified xsi:type="dcterms:W3CDTF">2023-06-30T09:26:00Z</dcterms:modified>
</cp:coreProperties>
</file>